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21" w:rsidRDefault="00AE3521" w:rsidP="00AE3521">
      <w:pPr>
        <w:spacing w:after="120" w:line="240" w:lineRule="auto"/>
        <w:ind w:left="360"/>
        <w:jc w:val="center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AE3521" w:rsidRPr="00D07147" w:rsidRDefault="00AE3521" w:rsidP="00AE3521">
      <w:pPr>
        <w:spacing w:after="120" w:line="240" w:lineRule="auto"/>
        <w:jc w:val="both"/>
        <w:rPr>
          <w:b/>
        </w:rPr>
      </w:pPr>
    </w:p>
    <w:tbl>
      <w:tblPr>
        <w:tblW w:w="1598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4"/>
        <w:gridCol w:w="1698"/>
      </w:tblGrid>
      <w:tr w:rsidR="00AE3521" w:rsidRPr="00B702E1" w:rsidTr="00E01ABB">
        <w:tc>
          <w:tcPr>
            <w:tcW w:w="4074" w:type="dxa"/>
            <w:vMerge w:val="restart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Номер по порядку</w:t>
            </w:r>
          </w:p>
        </w:tc>
      </w:tr>
      <w:tr w:rsidR="00AE3521" w:rsidRPr="00B702E1" w:rsidTr="00E01ABB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5</w:t>
            </w:r>
          </w:p>
        </w:tc>
        <w:tc>
          <w:tcPr>
            <w:tcW w:w="1698" w:type="dxa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4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KN110-6 </w:t>
            </w:r>
            <w:proofErr w:type="spellStart"/>
            <w:r w:rsidRPr="00B702E1">
              <w:rPr>
                <w:rFonts w:ascii="Times New Roman" w:hAnsi="Times New Roman"/>
              </w:rPr>
              <w:t>Virago</w:t>
            </w:r>
            <w:proofErr w:type="spellEnd"/>
          </w:p>
        </w:tc>
        <w:tc>
          <w:tcPr>
            <w:tcW w:w="1698" w:type="dxa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4" w:type="dxa"/>
            <w:shd w:val="clear" w:color="auto" w:fill="auto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698" w:type="dxa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2013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6331АА51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AE3521" w:rsidRPr="00B702E1" w:rsidTr="00E01ABB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829665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AE3521" w:rsidRPr="00B702E1" w:rsidTr="00E01ABB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AE3521" w:rsidRPr="00B702E1" w:rsidTr="00E01ABB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961A0B" w:rsidRPr="00B702E1" w:rsidTr="00E01ABB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>. класс второй, 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>. класс второй, дублирующие педали привода, тормоза, сцепления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61A0B" w:rsidRDefault="00961A0B" w:rsidP="00027FC4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ПТС </w:t>
            </w:r>
            <w:r>
              <w:rPr>
                <w:rFonts w:ascii="Times New Roman" w:hAnsi="Times New Roman"/>
              </w:rPr>
              <w:t>78 УЕ</w:t>
            </w:r>
          </w:p>
          <w:p w:rsidR="00961A0B" w:rsidRPr="00B702E1" w:rsidRDefault="00961A0B" w:rsidP="00027F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266515</w:t>
            </w:r>
          </w:p>
        </w:tc>
        <w:tc>
          <w:tcPr>
            <w:tcW w:w="1698" w:type="dxa"/>
            <w:vAlign w:val="center"/>
          </w:tcPr>
          <w:p w:rsidR="00961A0B" w:rsidRPr="00B702E1" w:rsidRDefault="00961A0B" w:rsidP="00027FC4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961A0B" w:rsidRPr="00B702E1" w:rsidTr="00914BAF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027F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>Серия ЕЕЕ№0360026005 10.04.2016г. с10.04.2016г. по 09.04.2017г</w:t>
            </w:r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1A0B">
              <w:rPr>
                <w:rFonts w:ascii="Times New Roman" w:hAnsi="Times New Roman"/>
                <w:sz w:val="20"/>
                <w:szCs w:val="20"/>
              </w:rPr>
              <w:t>АО «РОСГОССТРАХ»в Мурманской области</w:t>
            </w:r>
          </w:p>
        </w:tc>
        <w:tc>
          <w:tcPr>
            <w:tcW w:w="2127" w:type="dxa"/>
            <w:shd w:val="clear" w:color="auto" w:fill="auto"/>
          </w:tcPr>
          <w:p w:rsidR="00961A0B" w:rsidRPr="00961A0B" w:rsidRDefault="00961A0B" w:rsidP="00027F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>Серия ЕЕЕ№0360026006 10.04.2016г. с10.04.2016г. по 09.04.2017г</w:t>
            </w:r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1A0B">
              <w:rPr>
                <w:rFonts w:ascii="Times New Roman" w:hAnsi="Times New Roman"/>
                <w:sz w:val="20"/>
                <w:szCs w:val="20"/>
              </w:rPr>
              <w:t>АО «РОСГОССТРАХ»в Мурманской области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027F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>Серия ЕЕЕ№0360026007 10.04.2016г.                 с 10.04.2016г. по 09.04.2017г</w:t>
            </w:r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1A0B">
              <w:rPr>
                <w:rFonts w:ascii="Times New Roman" w:hAnsi="Times New Roman"/>
                <w:sz w:val="20"/>
                <w:szCs w:val="20"/>
              </w:rPr>
              <w:t>АО «РОСГОССТРАХ»в Мурманской области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 xml:space="preserve">Серия ЕЕЕ№0360026004 10.04.2016г.                  с 10.04.2016г. по 09.04.2017г.             ПАО «РОСГОССТРАХ» в </w:t>
            </w:r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Мурманской</w:t>
            </w:r>
            <w:proofErr w:type="gramEnd"/>
            <w:r w:rsidRPr="00961A0B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4" w:type="dxa"/>
            <w:shd w:val="clear" w:color="auto" w:fill="auto"/>
          </w:tcPr>
          <w:p w:rsidR="00961A0B" w:rsidRPr="00961A0B" w:rsidRDefault="00961A0B" w:rsidP="00027F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>Серия ЕЕЕ№ 0367876489  12.05.2016г. с12.05.2016г. по 11.05.2017г</w:t>
            </w:r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61A0B">
              <w:rPr>
                <w:rFonts w:ascii="Times New Roman" w:hAnsi="Times New Roman"/>
                <w:sz w:val="20"/>
                <w:szCs w:val="20"/>
              </w:rPr>
              <w:t>О «СОГАЗ»  в Мурманской области</w:t>
            </w:r>
          </w:p>
        </w:tc>
        <w:tc>
          <w:tcPr>
            <w:tcW w:w="1698" w:type="dxa"/>
          </w:tcPr>
          <w:p w:rsidR="00961A0B" w:rsidRPr="00961A0B" w:rsidRDefault="00961A0B" w:rsidP="00027F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A0B">
              <w:rPr>
                <w:rFonts w:ascii="Times New Roman" w:hAnsi="Times New Roman"/>
                <w:sz w:val="20"/>
                <w:szCs w:val="20"/>
              </w:rPr>
              <w:t>Серия ЕЕЕ№0348275367 08.08.2015г.      с  08.08.2015г. по 07.08.2016г.   ООО                      «</w:t>
            </w:r>
            <w:proofErr w:type="spellStart"/>
            <w:r w:rsidRPr="00961A0B">
              <w:rPr>
                <w:rFonts w:ascii="Times New Roman" w:hAnsi="Times New Roman"/>
                <w:sz w:val="20"/>
                <w:szCs w:val="20"/>
              </w:rPr>
              <w:t>Росгосстрах</w:t>
            </w:r>
            <w:proofErr w:type="spellEnd"/>
            <w:r w:rsidRPr="00961A0B">
              <w:rPr>
                <w:rFonts w:ascii="Times New Roman" w:hAnsi="Times New Roman"/>
                <w:sz w:val="20"/>
                <w:szCs w:val="20"/>
              </w:rPr>
              <w:t xml:space="preserve">»  филиал в Мурманской </w:t>
            </w:r>
            <w:proofErr w:type="spellStart"/>
            <w:proofErr w:type="gramStart"/>
            <w:r w:rsidRPr="00961A0B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61A0B" w:rsidRPr="00B702E1" w:rsidTr="0074322B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961A0B" w:rsidRPr="00B702E1" w:rsidRDefault="00961A0B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25.03.2016г.               до 25.03.2017г.</w:t>
            </w:r>
          </w:p>
        </w:tc>
        <w:tc>
          <w:tcPr>
            <w:tcW w:w="2127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25.03.2016г.              до 25.03.2017г.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25.03.2016г.               до 25.03.2017г.</w:t>
            </w:r>
          </w:p>
        </w:tc>
        <w:tc>
          <w:tcPr>
            <w:tcW w:w="2126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25.03.2016г.               до 25.03.2017г.</w:t>
            </w:r>
          </w:p>
        </w:tc>
        <w:tc>
          <w:tcPr>
            <w:tcW w:w="1704" w:type="dxa"/>
            <w:shd w:val="clear" w:color="auto" w:fill="auto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11.05.2016г.           до  11.05.2017г.</w:t>
            </w:r>
          </w:p>
        </w:tc>
        <w:tc>
          <w:tcPr>
            <w:tcW w:w="1698" w:type="dxa"/>
          </w:tcPr>
          <w:p w:rsidR="00961A0B" w:rsidRPr="00961A0B" w:rsidRDefault="00961A0B" w:rsidP="00961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1A0B">
              <w:rPr>
                <w:rFonts w:ascii="Times New Roman" w:hAnsi="Times New Roman"/>
              </w:rPr>
              <w:t>11.05.2016г.      до 11.05.2017г.</w:t>
            </w:r>
          </w:p>
        </w:tc>
      </w:tr>
      <w:tr w:rsidR="00AE3521" w:rsidRPr="00B702E1" w:rsidTr="00E01ABB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AE3521" w:rsidRPr="00B702E1" w:rsidTr="00E01ABB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AE3521" w:rsidRPr="00B702E1" w:rsidRDefault="00AE3521" w:rsidP="00E01ABB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AE3521" w:rsidRDefault="00AE3521" w:rsidP="00AE3521">
      <w:pPr>
        <w:spacing w:after="0"/>
        <w:rPr>
          <w:rFonts w:ascii="Times New Roman" w:hAnsi="Times New Roman"/>
        </w:rPr>
      </w:pPr>
    </w:p>
    <w:p w:rsidR="00AE3521" w:rsidRPr="00B702E1" w:rsidRDefault="00AE3521" w:rsidP="00AE3521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AE3521" w:rsidRPr="0062670A" w:rsidRDefault="00AE3521" w:rsidP="00AE35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>
        <w:rPr>
          <w:rFonts w:ascii="Times New Roman" w:hAnsi="Times New Roman"/>
          <w:u w:val="single"/>
        </w:rPr>
        <w:t>6_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AE3521" w:rsidRPr="00B702E1" w:rsidRDefault="00AE3521" w:rsidP="00AE3521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Данное количество механических трансп</w:t>
      </w:r>
      <w:r>
        <w:rPr>
          <w:rFonts w:ascii="Times New Roman" w:hAnsi="Times New Roman"/>
        </w:rPr>
        <w:t>ортных средств соответствует  __</w:t>
      </w:r>
      <w:r>
        <w:rPr>
          <w:rFonts w:ascii="Times New Roman" w:hAnsi="Times New Roman"/>
          <w:u w:val="single"/>
        </w:rPr>
        <w:t>120__</w:t>
      </w:r>
      <w:r>
        <w:rPr>
          <w:rFonts w:ascii="Times New Roman" w:hAnsi="Times New Roman"/>
        </w:rPr>
        <w:t xml:space="preserve"> </w:t>
      </w:r>
      <w:r w:rsidRPr="00B702E1">
        <w:rPr>
          <w:rFonts w:ascii="Times New Roman" w:hAnsi="Times New Roman"/>
        </w:rPr>
        <w:t xml:space="preserve"> количеству обучающихся в год.</w:t>
      </w:r>
    </w:p>
    <w:p w:rsidR="00AE3521" w:rsidRDefault="00AE3521" w:rsidP="00AE3521">
      <w:pPr>
        <w:spacing w:after="0"/>
        <w:rPr>
          <w:rFonts w:ascii="Times New Roman" w:hAnsi="Times New Roman"/>
        </w:rPr>
      </w:pPr>
    </w:p>
    <w:p w:rsidR="00AE3521" w:rsidRDefault="00AE3521" w:rsidP="00AE35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99695</wp:posOffset>
            </wp:positionV>
            <wp:extent cx="3009900" cy="2162175"/>
            <wp:effectExtent l="19050" t="0" r="0" b="0"/>
            <wp:wrapNone/>
            <wp:docPr id="3" name="Рисунок 3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21" w:rsidRDefault="00AE3521" w:rsidP="00AE35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6881495</wp:posOffset>
            </wp:positionV>
            <wp:extent cx="4798695" cy="3600450"/>
            <wp:effectExtent l="19050" t="0" r="1905" b="0"/>
            <wp:wrapNone/>
            <wp:docPr id="4" name="Рисунок 4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nSR0BH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21" w:rsidRDefault="00AE3521" w:rsidP="00AE3521">
      <w:pPr>
        <w:spacing w:after="0"/>
        <w:rPr>
          <w:rFonts w:ascii="Times New Roman" w:hAnsi="Times New Roman"/>
        </w:rPr>
      </w:pPr>
    </w:p>
    <w:p w:rsidR="00AE3521" w:rsidRDefault="00AE3521" w:rsidP="00AE35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-451485</wp:posOffset>
            </wp:positionV>
            <wp:extent cx="3790950" cy="2162175"/>
            <wp:effectExtent l="19050" t="0" r="0" b="0"/>
            <wp:wrapNone/>
            <wp:docPr id="2" name="Рисунок 2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425SHoeN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21" w:rsidRDefault="00AE3521" w:rsidP="00AE3521">
      <w:pPr>
        <w:spacing w:after="0"/>
        <w:rPr>
          <w:rFonts w:ascii="Times New Roman" w:hAnsi="Times New Roman"/>
        </w:rPr>
      </w:pPr>
    </w:p>
    <w:p w:rsidR="00AE3521" w:rsidRPr="006323B6" w:rsidRDefault="00AE3521" w:rsidP="00AE3521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AE3521" w:rsidRDefault="00AE3521" w:rsidP="00AE3521">
      <w:pPr>
        <w:spacing w:after="0"/>
        <w:rPr>
          <w:rFonts w:ascii="Times New Roman" w:hAnsi="Times New Roman"/>
        </w:rPr>
      </w:pPr>
    </w:p>
    <w:p w:rsidR="00AE3521" w:rsidRPr="006323B6" w:rsidRDefault="00AE3521" w:rsidP="00AE35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6881495</wp:posOffset>
            </wp:positionV>
            <wp:extent cx="4798695" cy="3600450"/>
            <wp:effectExtent l="19050" t="0" r="1905" b="0"/>
            <wp:wrapNone/>
            <wp:docPr id="5" name="Рисунок 5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nSR0BH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521" w:rsidRPr="006323B6" w:rsidSect="00AE35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90" w:rsidRDefault="006F1090" w:rsidP="00AE3521">
      <w:pPr>
        <w:spacing w:after="0" w:line="240" w:lineRule="auto"/>
      </w:pPr>
      <w:r>
        <w:separator/>
      </w:r>
    </w:p>
  </w:endnote>
  <w:endnote w:type="continuationSeparator" w:id="0">
    <w:p w:rsidR="006F1090" w:rsidRDefault="006F1090" w:rsidP="00AE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90" w:rsidRDefault="006F1090" w:rsidP="00AE3521">
      <w:pPr>
        <w:spacing w:after="0" w:line="240" w:lineRule="auto"/>
      </w:pPr>
      <w:r>
        <w:separator/>
      </w:r>
    </w:p>
  </w:footnote>
  <w:footnote w:type="continuationSeparator" w:id="0">
    <w:p w:rsidR="006F1090" w:rsidRDefault="006F1090" w:rsidP="00AE3521">
      <w:pPr>
        <w:spacing w:after="0" w:line="240" w:lineRule="auto"/>
      </w:pPr>
      <w:r>
        <w:continuationSeparator/>
      </w:r>
    </w:p>
  </w:footnote>
  <w:footnote w:id="1">
    <w:p w:rsidR="00AE3521" w:rsidRPr="00625ABD" w:rsidRDefault="00AE3521" w:rsidP="00AE35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AE3521" w:rsidRPr="0062670A" w:rsidRDefault="00AE3521" w:rsidP="00AE3521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21"/>
    <w:rsid w:val="0062096A"/>
    <w:rsid w:val="006F1090"/>
    <w:rsid w:val="00735A2A"/>
    <w:rsid w:val="009023D1"/>
    <w:rsid w:val="00961A0B"/>
    <w:rsid w:val="00AE3521"/>
    <w:rsid w:val="00F0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5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E3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E3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2015-03-21T12:43:00Z</dcterms:created>
  <dcterms:modified xsi:type="dcterms:W3CDTF">2016-07-01T08:58:00Z</dcterms:modified>
</cp:coreProperties>
</file>